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0B" w:rsidRPr="00D67F0B" w:rsidRDefault="00D67F0B" w:rsidP="00D67F0B">
      <w:pPr>
        <w:spacing w:after="360" w:line="360" w:lineRule="auto"/>
        <w:ind w:left="-450"/>
        <w:textAlignment w:val="baseline"/>
        <w:rPr>
          <w:rFonts w:ascii="Georgia" w:hAnsi="Georgia" w:cs="Times New Roman"/>
          <w:i/>
          <w:iCs/>
          <w:color w:val="111111"/>
          <w:sz w:val="27"/>
          <w:szCs w:val="27"/>
        </w:rPr>
      </w:pPr>
      <w:r w:rsidRPr="00D67F0B">
        <w:rPr>
          <w:rFonts w:ascii="Georgia" w:hAnsi="Georgia" w:cs="Times New Roman"/>
          <w:i/>
          <w:iCs/>
          <w:color w:val="111111"/>
          <w:sz w:val="27"/>
          <w:szCs w:val="27"/>
        </w:rPr>
        <w:t>David Kirby</w:t>
      </w:r>
    </w:p>
    <w:p w:rsidR="00D67F0B" w:rsidRPr="00D67F0B" w:rsidRDefault="00D67F0B" w:rsidP="00D67F0B">
      <w:pPr>
        <w:spacing w:after="360" w:line="360" w:lineRule="auto"/>
        <w:ind w:left="-450"/>
        <w:textAlignment w:val="baseline"/>
        <w:rPr>
          <w:rFonts w:ascii="Georgia" w:hAnsi="Georgia" w:cs="Times New Roman"/>
          <w:b/>
          <w:bCs/>
          <w:color w:val="111111"/>
          <w:sz w:val="28"/>
          <w:szCs w:val="28"/>
        </w:rPr>
      </w:pPr>
      <w:bookmarkStart w:id="0" w:name="_GoBack"/>
      <w:r w:rsidRPr="00D67F0B">
        <w:rPr>
          <w:rFonts w:ascii="Georgia" w:hAnsi="Georgia" w:cs="Times New Roman"/>
          <w:b/>
          <w:bCs/>
          <w:color w:val="111111"/>
          <w:sz w:val="28"/>
          <w:szCs w:val="28"/>
        </w:rPr>
        <w:t>MORE THAN THIS</w:t>
      </w:r>
    </w:p>
    <w:bookmarkEnd w:id="0"/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When you tell me that a woman is visiting the grave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of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her college friend and she’s trying not to get irritated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at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the man in the red truck who keeps walking back and forth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and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dropping tools as he listens to a pro football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game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on the truck radio, which is much too loud, I start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to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feel as though I know where this story is going,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so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I say </w:t>
      </w:r>
      <w:r w:rsidRPr="00D67F0B">
        <w:rPr>
          <w:rFonts w:ascii="Georgia" w:eastAsia="Times New Roman" w:hAnsi="Georgia" w:cs="Times New Roman"/>
          <w:i/>
          <w:iCs/>
          <w:color w:val="111111"/>
          <w:sz w:val="26"/>
          <w:szCs w:val="26"/>
        </w:rPr>
        <w:t>Stop, you’re going to make me cry.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How sad the world is. When young men died in the mud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of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Flanders, the headmaster called their brothers out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of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the classroom one by one, but when the older brothers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began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to die by the hundreds every day, they simply handed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the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child a note as he did his lessons, and of course the boy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wouldn’t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cry in front of the others, though at night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the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halls were filled with the sound of schoolboys sobbing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for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the dead, young men only slightly older than themselves.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Yet the world’s beauty breaks our hearts as well: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the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old cowboy is riding along and looks down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at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his dog and realizes she died a long time ago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and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that his horse did as well, and this makes him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wonder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if he is dead, too, and as he’s thinking this,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he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comes to a big shiny gate that opens onto a golden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highway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, and there’s a man in a robe and white wings,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and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when the cowboy asks what this place is, the man tells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him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it’s heaven and invites him in, though he says animals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aren’t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allowed, so the cowboy keeps going till he comes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lastRenderedPageBreak/>
        <w:t>to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an old rusty gate with a road full of weeds and potholes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on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the other side and a guy on a tractor, and the guy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wipes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his brow and says you three must be thirsty,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come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in and get a drink, and the cowboy says okay,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but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what is this place, and the guy says it’s heaven,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and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the cowboy says then what’s that place down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the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road with the shiny gate and the golden highway,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and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when the guy says oh, that’s hell, the cowboy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says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doesn’t it make you mad that they’re pretending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to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be you, and the guy on the tractor says no,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we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like it that they screen out the folks who’d desert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their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friends. You tell me your friend can’t take it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any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more, and she turns to confront the man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who’s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making all the noise, to beg him to leave her alone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with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her grief, and that’s when she sees that he’s been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putting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up a Christmas tree on his son’s grave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and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that he’s grieving, too, but in his own way,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one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that is not better or worse than the woman’s,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just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different, the kind of grief that says the world</w:t>
      </w:r>
    </w:p>
    <w:p w:rsidR="00D67F0B" w:rsidRPr="00D67F0B" w:rsidRDefault="00D67F0B" w:rsidP="00D67F0B">
      <w:pPr>
        <w:spacing w:line="360" w:lineRule="auto"/>
        <w:ind w:hanging="480"/>
        <w:textAlignment w:val="baseline"/>
        <w:rPr>
          <w:rFonts w:ascii="Georgia" w:eastAsia="Times New Roman" w:hAnsi="Georgia" w:cs="Times New Roman"/>
          <w:color w:val="111111"/>
          <w:sz w:val="26"/>
          <w:szCs w:val="26"/>
        </w:rPr>
      </w:pPr>
      <w:proofErr w:type="gramStart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>is</w:t>
      </w:r>
      <w:proofErr w:type="gramEnd"/>
      <w:r w:rsidRPr="00D67F0B">
        <w:rPr>
          <w:rFonts w:ascii="Georgia" w:eastAsia="Times New Roman" w:hAnsi="Georgia" w:cs="Times New Roman"/>
          <w:color w:val="111111"/>
          <w:sz w:val="26"/>
          <w:szCs w:val="26"/>
        </w:rPr>
        <w:t xml:space="preserve"> so beautiful, that it will give you no peace.</w:t>
      </w:r>
    </w:p>
    <w:p w:rsidR="007B2B8D" w:rsidRDefault="007B2B8D" w:rsidP="00D67F0B">
      <w:pPr>
        <w:spacing w:line="360" w:lineRule="auto"/>
      </w:pPr>
    </w:p>
    <w:sectPr w:rsidR="007B2B8D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0B"/>
    <w:rsid w:val="0039424E"/>
    <w:rsid w:val="007B2B8D"/>
    <w:rsid w:val="00866A29"/>
    <w:rsid w:val="00D6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875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D67F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itle">
    <w:name w:val="Title"/>
    <w:aliases w:val="title"/>
    <w:basedOn w:val="Normal"/>
    <w:link w:val="TitleChar"/>
    <w:uiPriority w:val="10"/>
    <w:qFormat/>
    <w:rsid w:val="00D67F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67F0B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67F0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D67F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itle">
    <w:name w:val="Title"/>
    <w:aliases w:val="title"/>
    <w:basedOn w:val="Normal"/>
    <w:link w:val="TitleChar"/>
    <w:uiPriority w:val="10"/>
    <w:qFormat/>
    <w:rsid w:val="00D67F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67F0B"/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D6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2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0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9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4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4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7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9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9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23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2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5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6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25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0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6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1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2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04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9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0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0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35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7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96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8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0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8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4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52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4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2069</Characters>
  <Application>Microsoft Macintosh Word</Application>
  <DocSecurity>0</DocSecurity>
  <Lines>17</Lines>
  <Paragraphs>4</Paragraphs>
  <ScaleCrop>false</ScaleCrop>
  <Company>ER9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1</cp:revision>
  <dcterms:created xsi:type="dcterms:W3CDTF">2017-01-30T12:11:00Z</dcterms:created>
  <dcterms:modified xsi:type="dcterms:W3CDTF">2017-01-30T12:13:00Z</dcterms:modified>
</cp:coreProperties>
</file>